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A" w:rsidRPr="00056D7A" w:rsidRDefault="00354A72" w:rsidP="00056D7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820150"/>
            <wp:effectExtent l="19050" t="0" r="3175" b="0"/>
            <wp:docPr id="1" name="Рисунок 1" descr="C:\Documents and Settings\школа\Мои документы\Scan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Scan11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72" w:rsidRDefault="00354A72" w:rsidP="0080558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54A72" w:rsidRDefault="00354A72" w:rsidP="0080558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06531" w:rsidRPr="009C0447" w:rsidRDefault="00354A72" w:rsidP="008055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lastRenderedPageBreak/>
        <w:tab/>
      </w:r>
      <w:r w:rsidR="0060259C" w:rsidRPr="0080558A">
        <w:rPr>
          <w:bCs/>
          <w:color w:val="000000"/>
        </w:rPr>
        <w:t>Рабочая программа по внеурочной деят</w:t>
      </w:r>
      <w:r w:rsidR="0080558A">
        <w:rPr>
          <w:bCs/>
          <w:color w:val="000000"/>
        </w:rPr>
        <w:t>ельности «Если хочешь быть здоров – правильно питайся</w:t>
      </w:r>
      <w:r w:rsidR="009C0447" w:rsidRPr="0080558A">
        <w:rPr>
          <w:bCs/>
          <w:color w:val="000000"/>
        </w:rPr>
        <w:t xml:space="preserve">»  начального общего образования </w:t>
      </w:r>
      <w:r w:rsidR="0060259C" w:rsidRPr="0080558A">
        <w:rPr>
          <w:bCs/>
          <w:color w:val="000000"/>
        </w:rPr>
        <w:t xml:space="preserve"> разработана на основе</w:t>
      </w:r>
      <w:r w:rsidR="009C0447" w:rsidRPr="0080558A">
        <w:t xml:space="preserve"> нормативных документов</w:t>
      </w:r>
      <w:r w:rsidR="0060259C" w:rsidRPr="0080558A">
        <w:rPr>
          <w:bCs/>
          <w:color w:val="000000"/>
        </w:rPr>
        <w:t>:</w:t>
      </w:r>
    </w:p>
    <w:p w:rsidR="005944EA" w:rsidRPr="009C0447" w:rsidRDefault="005944EA" w:rsidP="009C04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4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       образовании в Российской Федерации".</w:t>
      </w:r>
    </w:p>
    <w:p w:rsidR="005944EA" w:rsidRPr="009C0447" w:rsidRDefault="005944EA" w:rsidP="009C04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447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9C0447">
        <w:rPr>
          <w:rFonts w:ascii="Times New Roman" w:hAnsi="Times New Roman" w:cs="Times New Roman"/>
          <w:sz w:val="24"/>
          <w:szCs w:val="24"/>
        </w:rPr>
        <w:t xml:space="preserve"> (от 6 октября 2009 г. N 373)</w:t>
      </w:r>
      <w:r w:rsidRPr="009C0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95A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действующей редакции.</w:t>
      </w:r>
    </w:p>
    <w:p w:rsidR="005944EA" w:rsidRPr="009C0447" w:rsidRDefault="005944EA" w:rsidP="009C044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447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Минюстом России 2 февраля 2016 г., регистрационный №40937).</w:t>
      </w:r>
    </w:p>
    <w:p w:rsidR="005944EA" w:rsidRPr="009C0447" w:rsidRDefault="001847F0" w:rsidP="009C0447">
      <w:pPr>
        <w:numPr>
          <w:ilvl w:val="0"/>
          <w:numId w:val="6"/>
        </w:numPr>
        <w:spacing w:after="30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5944EA" w:rsidRPr="009C0447">
        <w:rPr>
          <w:rFonts w:ascii="Times New Roman" w:eastAsia="Calibri" w:hAnsi="Times New Roman" w:cs="Times New Roman"/>
          <w:sz w:val="24"/>
          <w:szCs w:val="24"/>
        </w:rPr>
        <w:t>МКОУ «Ильменская СОШ».</w:t>
      </w:r>
    </w:p>
    <w:p w:rsidR="00F31C23" w:rsidRPr="003C1134" w:rsidRDefault="005944EA" w:rsidP="00056D7A">
      <w:pPr>
        <w:numPr>
          <w:ilvl w:val="0"/>
          <w:numId w:val="6"/>
        </w:numPr>
        <w:spacing w:after="30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C044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разработанной специалистами Института возрастной физиологии Российской академии образования под руководство</w:t>
      </w:r>
      <w:r w:rsidR="0061186B">
        <w:rPr>
          <w:rFonts w:ascii="Times New Roman" w:hAnsi="Times New Roman" w:cs="Times New Roman"/>
          <w:color w:val="000000"/>
          <w:sz w:val="24"/>
          <w:szCs w:val="24"/>
        </w:rPr>
        <w:t xml:space="preserve">м М.М. Безруких, директора </w:t>
      </w:r>
      <w:r w:rsidRPr="009C0447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института, академика РАО и методического пособия для учителей/ Безруких М.М., Филиппова Т.А., Макеева А</w:t>
      </w:r>
      <w:r w:rsidR="003A05A9">
        <w:rPr>
          <w:rFonts w:ascii="Times New Roman" w:hAnsi="Times New Roman" w:cs="Times New Roman"/>
          <w:color w:val="000000"/>
          <w:sz w:val="24"/>
          <w:szCs w:val="24"/>
        </w:rPr>
        <w:t xml:space="preserve">.Г. - М.: ОЛМА Медиа Групп, 2012 </w:t>
      </w:r>
      <w:r w:rsidR="00F31C23">
        <w:rPr>
          <w:rFonts w:ascii="Times New Roman" w:hAnsi="Times New Roman" w:cs="Times New Roman"/>
          <w:color w:val="000000"/>
          <w:sz w:val="24"/>
          <w:szCs w:val="24"/>
        </w:rPr>
        <w:t>(ФГОС)</w:t>
      </w:r>
      <w:r w:rsidR="00056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134" w:rsidRPr="00056D7A" w:rsidRDefault="003C1134" w:rsidP="003C1134">
      <w:pPr>
        <w:spacing w:after="300" w:line="240" w:lineRule="auto"/>
        <w:ind w:left="720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F9B">
        <w:rPr>
          <w:rFonts w:ascii="Times New Roman" w:eastAsia="Calibri" w:hAnsi="Times New Roman" w:cs="Times New Roman"/>
          <w:b/>
          <w:sz w:val="24"/>
          <w:szCs w:val="24"/>
        </w:rPr>
        <w:t>Цели и задачи программы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191F9B">
        <w:rPr>
          <w:rFonts w:ascii="Times New Roman" w:eastAsia="Calibri" w:hAnsi="Times New Roman" w:cs="Times New Roman"/>
          <w:sz w:val="24"/>
          <w:szCs w:val="24"/>
        </w:rPr>
        <w:t>: формирование у детей основ культуры питания, как составляющей здорового образа жизни.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1F9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-формирование и развитие представления 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формирование у школьников знаний о правилах рационального  питания, направленных на сохранение и укрепление здоровья, а также  готовности соблюдать эти правила;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освоение детьми   практических навыков рационального питания;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 формирование навыков правильного питания, как составной части здорового образа  жизни;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191F9B" w:rsidRPr="00191F9B" w:rsidRDefault="00191F9B" w:rsidP="00191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 и кругозора у детей, их интересов и познавательной деятельности;</w:t>
      </w:r>
    </w:p>
    <w:p w:rsidR="00191F9B" w:rsidRDefault="00191F9B" w:rsidP="001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F31C23" w:rsidRPr="00191F9B" w:rsidRDefault="00191F9B" w:rsidP="001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9B">
        <w:rPr>
          <w:rFonts w:ascii="Times New Roman" w:eastAsia="Calibri" w:hAnsi="Times New Roman" w:cs="Times New Roman"/>
          <w:sz w:val="24"/>
          <w:szCs w:val="24"/>
        </w:rPr>
        <w:t>- просвещение родителей в вопросах организации рационального питания детей и подростков.</w:t>
      </w:r>
    </w:p>
    <w:p w:rsidR="003C1134" w:rsidRPr="003A05A9" w:rsidRDefault="003C1134" w:rsidP="003C1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7F0" w:rsidRDefault="001847F0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F0" w:rsidRDefault="001847F0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F0" w:rsidRDefault="001847F0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F0" w:rsidRDefault="001847F0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11" w:rsidRDefault="005F0311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5A" w:rsidRDefault="000C095A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5A" w:rsidRDefault="000C095A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11" w:rsidRDefault="005F0311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F0" w:rsidRDefault="001847F0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F0" w:rsidRDefault="001847F0" w:rsidP="00B1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F0" w:rsidRDefault="001847F0" w:rsidP="00BF5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24D" w:rsidRDefault="005F0311" w:rsidP="000072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377A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00724D" w:rsidRDefault="0000724D" w:rsidP="000072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86B" w:rsidRPr="00BF5A07" w:rsidRDefault="006E66FD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>Результаты 1-го года обучения</w:t>
      </w:r>
    </w:p>
    <w:p w:rsidR="0061186B" w:rsidRPr="00BF5A07" w:rsidRDefault="0000724D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у</w:t>
      </w:r>
      <w:r w:rsidR="0061186B" w:rsidRPr="00BF5A07">
        <w:rPr>
          <w:rFonts w:ascii="Times New Roman" w:hAnsi="Times New Roman" w:cs="Times New Roman"/>
          <w:b/>
          <w:sz w:val="24"/>
          <w:szCs w:val="24"/>
        </w:rPr>
        <w:t>зна</w:t>
      </w:r>
      <w:r>
        <w:rPr>
          <w:rFonts w:ascii="Times New Roman" w:hAnsi="Times New Roman" w:cs="Times New Roman"/>
          <w:b/>
          <w:sz w:val="24"/>
          <w:szCs w:val="24"/>
        </w:rPr>
        <w:t>ют</w:t>
      </w:r>
      <w:r w:rsidR="0061186B" w:rsidRPr="00BF5A07">
        <w:rPr>
          <w:rFonts w:ascii="Times New Roman" w:hAnsi="Times New Roman" w:cs="Times New Roman"/>
          <w:b/>
          <w:sz w:val="24"/>
          <w:szCs w:val="24"/>
        </w:rPr>
        <w:t>: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полезные продукты;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правила этикета;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роль правильного питания в здоровом образе жизни.</w:t>
      </w:r>
    </w:p>
    <w:p w:rsidR="0061186B" w:rsidRPr="00BF5A07" w:rsidRDefault="0000724D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Обучающиеся научатся</w:t>
      </w:r>
      <w:bookmarkStart w:id="0" w:name="_GoBack"/>
      <w:bookmarkEnd w:id="0"/>
      <w:r w:rsidR="0061186B" w:rsidRPr="00BF5A07">
        <w:rPr>
          <w:rFonts w:ascii="Times New Roman" w:hAnsi="Times New Roman" w:cs="Times New Roman"/>
          <w:b/>
          <w:sz w:val="24"/>
          <w:szCs w:val="24"/>
        </w:rPr>
        <w:t>: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соблюдать режим дня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выполнять  правила правильного питания;</w:t>
      </w:r>
    </w:p>
    <w:p w:rsidR="0061186B" w:rsidRPr="00BF5A07" w:rsidRDefault="0061186B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5A07">
        <w:rPr>
          <w:rFonts w:ascii="Times New Roman" w:hAnsi="Times New Roman" w:cs="Times New Roman"/>
          <w:sz w:val="24"/>
          <w:szCs w:val="24"/>
        </w:rPr>
        <w:t>выбирать в рацион питания полезные продукты</w:t>
      </w:r>
    </w:p>
    <w:p w:rsidR="0061186B" w:rsidRPr="00BF5A07" w:rsidRDefault="006E66FD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>Результаты 2-го года обучения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основные правила питания;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важность употребления в пищу разнообразных продуктов;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роль витаминов в питании.</w:t>
      </w:r>
    </w:p>
    <w:p w:rsidR="0061186B" w:rsidRPr="00BF5A07" w:rsidRDefault="00AA4C72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>О</w:t>
      </w:r>
      <w:r w:rsidR="0061186B" w:rsidRPr="00BF5A07">
        <w:rPr>
          <w:rFonts w:ascii="Times New Roman" w:hAnsi="Times New Roman" w:cs="Times New Roman"/>
          <w:b/>
          <w:sz w:val="24"/>
          <w:szCs w:val="24"/>
        </w:rPr>
        <w:t>бучающиеся должны уметь: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 xml:space="preserve"> - соблюдать гигиену  питания;</w:t>
      </w:r>
    </w:p>
    <w:p w:rsidR="0061186B" w:rsidRPr="00BF5A07" w:rsidRDefault="0061186B" w:rsidP="0061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готовить простейшие витаминные салаты;</w:t>
      </w:r>
    </w:p>
    <w:p w:rsidR="0061186B" w:rsidRPr="00BF5A07" w:rsidRDefault="00AA4C72" w:rsidP="00AA4C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 xml:space="preserve">- </w:t>
      </w:r>
      <w:r w:rsidR="0061186B" w:rsidRPr="00BF5A07">
        <w:rPr>
          <w:rFonts w:ascii="Times New Roman" w:hAnsi="Times New Roman" w:cs="Times New Roman"/>
          <w:sz w:val="24"/>
          <w:szCs w:val="24"/>
        </w:rPr>
        <w:t>выращивать зелень в горшочках.</w:t>
      </w:r>
    </w:p>
    <w:p w:rsidR="00AA4C72" w:rsidRPr="00BF5A07" w:rsidRDefault="006E66FD" w:rsidP="00AA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AA4C72" w:rsidRPr="00BF5A07">
        <w:rPr>
          <w:rFonts w:ascii="Times New Roman" w:hAnsi="Times New Roman" w:cs="Times New Roman"/>
          <w:b/>
          <w:sz w:val="24"/>
          <w:szCs w:val="24"/>
        </w:rPr>
        <w:t>езультаты 3-го года</w:t>
      </w:r>
      <w:r w:rsidRPr="00BF5A07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знать: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при недостатке того или иного питательного вещества организм не может справляться с работой;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основные отличия рациона питания в летний и зимний периоды;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здоровье и внешность человека во многом зависит от него самого;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условия хранения продуктов;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правила сервировки стола;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важность употребления молочных продуктов.</w:t>
      </w:r>
    </w:p>
    <w:p w:rsidR="00AA4C72" w:rsidRPr="00BF5A07" w:rsidRDefault="00AA4C72" w:rsidP="00AA4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составлять меню;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различать столовые приборы и столовую посуду, которая используется к завтраку, обеду.</w:t>
      </w:r>
    </w:p>
    <w:p w:rsidR="00AA4C72" w:rsidRPr="00BF5A07" w:rsidRDefault="006E66FD" w:rsidP="00AA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 Результаты 4-го </w:t>
      </w:r>
      <w:r w:rsidR="00AA4C72" w:rsidRPr="00BF5A07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    Выпускник узнает: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5A07">
        <w:rPr>
          <w:rFonts w:ascii="Times New Roman" w:hAnsi="Times New Roman" w:cs="Times New Roman"/>
          <w:sz w:val="24"/>
          <w:szCs w:val="24"/>
        </w:rPr>
        <w:t>кулинарные традиции своего края;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растения леса, которые можно использовать в пищу;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необходимость использования разнообразных продуктов,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пищевую ценность различных продуктов.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A07">
        <w:rPr>
          <w:rFonts w:ascii="Times New Roman" w:hAnsi="Times New Roman" w:cs="Times New Roman"/>
          <w:b/>
          <w:sz w:val="24"/>
          <w:szCs w:val="24"/>
        </w:rPr>
        <w:t xml:space="preserve">    Выпускник научится:</w:t>
      </w:r>
    </w:p>
    <w:p w:rsidR="00AA4C72" w:rsidRPr="00BF5A07" w:rsidRDefault="006E66FD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 xml:space="preserve">- </w:t>
      </w:r>
      <w:r w:rsidR="00AA4C72" w:rsidRPr="00BF5A07">
        <w:rPr>
          <w:rFonts w:ascii="Times New Roman" w:hAnsi="Times New Roman" w:cs="Times New Roman"/>
          <w:sz w:val="24"/>
          <w:szCs w:val="24"/>
        </w:rPr>
        <w:t>готовить блюдо, если набор продуктов ограничен,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выбир</w:t>
      </w:r>
      <w:r w:rsidR="003F0780">
        <w:rPr>
          <w:rFonts w:ascii="Times New Roman" w:hAnsi="Times New Roman" w:cs="Times New Roman"/>
          <w:sz w:val="24"/>
          <w:szCs w:val="24"/>
        </w:rPr>
        <w:t xml:space="preserve">ать из набора </w:t>
      </w:r>
      <w:r w:rsidRPr="00BF5A07">
        <w:rPr>
          <w:rFonts w:ascii="Times New Roman" w:hAnsi="Times New Roman" w:cs="Times New Roman"/>
          <w:sz w:val="24"/>
          <w:szCs w:val="24"/>
        </w:rPr>
        <w:t xml:space="preserve"> полезные</w:t>
      </w:r>
      <w:r w:rsidR="003F0780">
        <w:rPr>
          <w:rFonts w:ascii="Times New Roman" w:hAnsi="Times New Roman" w:cs="Times New Roman"/>
          <w:sz w:val="24"/>
          <w:szCs w:val="24"/>
        </w:rPr>
        <w:t>продукты</w:t>
      </w:r>
      <w:r w:rsidRPr="00BF5A07">
        <w:rPr>
          <w:rFonts w:ascii="Times New Roman" w:hAnsi="Times New Roman" w:cs="Times New Roman"/>
          <w:sz w:val="24"/>
          <w:szCs w:val="24"/>
        </w:rPr>
        <w:t xml:space="preserve"> для организма;</w:t>
      </w:r>
    </w:p>
    <w:p w:rsidR="00AA4C72" w:rsidRPr="00BF5A07" w:rsidRDefault="00AA4C72" w:rsidP="00AA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07">
        <w:rPr>
          <w:rFonts w:ascii="Times New Roman" w:hAnsi="Times New Roman" w:cs="Times New Roman"/>
          <w:sz w:val="24"/>
          <w:szCs w:val="24"/>
        </w:rPr>
        <w:t>- накрывать праздничный стол.</w:t>
      </w:r>
    </w:p>
    <w:p w:rsidR="00886337" w:rsidRDefault="00886337" w:rsidP="003A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6337" w:rsidRDefault="00886337" w:rsidP="003A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6337" w:rsidRDefault="00886337" w:rsidP="003A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6337" w:rsidRDefault="00886337" w:rsidP="003A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F0311" w:rsidRDefault="005F0311" w:rsidP="006E66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F0311" w:rsidRDefault="005F0311" w:rsidP="006E66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F0311" w:rsidRDefault="005F0311" w:rsidP="006E66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47F0" w:rsidRDefault="001847F0" w:rsidP="0061186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5F0311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Содержание программы с указанием форм организации и видов деятельности</w:t>
      </w:r>
    </w:p>
    <w:p w:rsidR="005F0311" w:rsidRPr="00085850" w:rsidRDefault="005F0311" w:rsidP="005F0311">
      <w:pPr>
        <w:pStyle w:val="a5"/>
        <w:spacing w:before="0" w:beforeAutospacing="0" w:after="0" w:afterAutospacing="0"/>
        <w:jc w:val="center"/>
        <w:rPr>
          <w:b/>
        </w:rPr>
      </w:pPr>
    </w:p>
    <w:p w:rsidR="004E24FB" w:rsidRDefault="004E24FB" w:rsidP="0061186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E24FB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5F0311" w:rsidRPr="004E24FB" w:rsidRDefault="005F0311" w:rsidP="0061186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3190"/>
        <w:gridCol w:w="3165"/>
        <w:gridCol w:w="3236"/>
      </w:tblGrid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6118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6118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61186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1. Разнообразие питания.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61186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</w:t>
            </w:r>
            <w:r w:rsidR="004E24FB"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. Беседа.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2. Самые  полезные продукты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E050D2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 w:rsidR="004E24FB" w:rsidRPr="004E24FB">
              <w:rPr>
                <w:rFonts w:ascii="Times New Roman" w:hAnsi="Times New Roman" w:cs="Times New Roman"/>
                <w:sz w:val="24"/>
                <w:szCs w:val="24"/>
              </w:rPr>
              <w:t>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тетрадях, сюжетно-ролевые игры, экскурсии в магазин.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3. Правила питания.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основных принципов гигиены питания.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тетрадях, оформление плаката с правилами питания.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4. Режим питания.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питания. Соблюдение режима питания.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5. Завтрак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«Из чего варят кашу». Различные варианты завтрака.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Игры, конкурсы, викторины. Составление меню завтрака.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6. Роль хлеба в питании детей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«Плох обед, если хлеба нет».Рацион питания,обед.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Игры, викторины, конкурсы. Составление меню обеда.</w:t>
            </w:r>
          </w:p>
        </w:tc>
      </w:tr>
      <w:tr w:rsidR="004E24FB" w:rsidRPr="004E24FB" w:rsidTr="006E66F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7. Проектная деятельность.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</w:tr>
      <w:tr w:rsidR="004E24FB" w:rsidRPr="004E24FB" w:rsidTr="00E050D2">
        <w:trPr>
          <w:trHeight w:val="50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8. Подведение итогов работы.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FB" w:rsidRPr="004E24FB" w:rsidRDefault="004E24FB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Творческий отчет вместе с родителями.</w:t>
            </w:r>
          </w:p>
        </w:tc>
      </w:tr>
    </w:tbl>
    <w:p w:rsidR="004E24FB" w:rsidRPr="004E24FB" w:rsidRDefault="004E24FB" w:rsidP="00E0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86B" w:rsidRDefault="0061186B" w:rsidP="006E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FD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5F0311" w:rsidRPr="006E66FD" w:rsidRDefault="005F0311" w:rsidP="006E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3190"/>
        <w:gridCol w:w="3190"/>
        <w:gridCol w:w="3211"/>
      </w:tblGrid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E66F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2. Путешествие по улице «правильного питания».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Знакомство с вариантами полдника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Игра, викторины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3. Молоко и молочные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молока и молочных продуктов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Работа в тетрадях, составление меню. Конкурс-викторина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4. Продукты для ужина.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Беседа «Пора ужинать»</w:t>
            </w:r>
          </w:p>
          <w:p w:rsidR="0061186B" w:rsidRPr="0061186B" w:rsidRDefault="0061186B" w:rsidP="0061186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Ужин, как обязательный компонент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 Оформление плаката «Пора ужинать».Ролевые игры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5. Витамины.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Беседа «Где найти витамины в разные времена года».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кроссвордов, практическая работа ролевые игры.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6. Вкусовые качества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Беседа «На вкус и цвет товарища нет».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определению вкуса </w:t>
            </w:r>
            <w:r w:rsidRPr="0061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продуктов. Ролевые игры   </w:t>
            </w:r>
          </w:p>
          <w:p w:rsidR="0061186B" w:rsidRPr="0061186B" w:rsidRDefault="0061186B" w:rsidP="0061186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Значение жидкости в организме.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Беседа «Как утолить жажду» Ценность разнообразных напитков.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8. Разнообразное питание.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Работа в тетрадях, составление меню второго завтрака в школе, ролевые игры.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9. Овощи, ягоды, фрукты – витаминные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Беседа «О пользе витаминных продуктов».Значение  витаминов и минеральных веществ в питании человека.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10. Проведение праздника «Витаминная страна».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Конкурсы, ролевые игры.</w:t>
            </w: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6B" w:rsidRPr="0061186B" w:rsidTr="00AA4C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12. Подведение итогов.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86B" w:rsidRPr="0061186B" w:rsidRDefault="0061186B" w:rsidP="0061186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186B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</w:tc>
      </w:tr>
    </w:tbl>
    <w:p w:rsidR="00AA4C72" w:rsidRDefault="00AA4C72" w:rsidP="006E6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4C72" w:rsidRDefault="00AA4C72" w:rsidP="00AA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FD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p w:rsidR="005F0311" w:rsidRPr="006E66FD" w:rsidRDefault="005F0311" w:rsidP="00AA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90"/>
        <w:gridCol w:w="3190"/>
        <w:gridCol w:w="3211"/>
      </w:tblGrid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1. Вводное занятие.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Обобщение имеющихся знаний об основах рационального питания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тетрадью « Две недели в лагере здоровья»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2. Состав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«Из чего состоит пища».Основные группы питательных веществ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3. Питание в разное время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«Что нужно есть в разное время года» Блюда национальной кухни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Ролевые игры. Составление меню. Конкурс кулинаров.</w:t>
            </w:r>
          </w:p>
        </w:tc>
      </w:tr>
      <w:tr w:rsidR="00AA4C72" w:rsidRPr="004E24FB" w:rsidTr="007627A1">
        <w:trPr>
          <w:trHeight w:val="7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4. Как правильно питаться, если занимаешься спортом.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Дневник «Мой день». Конкурс «Мама папа я  - спортивная семья».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5. Приготовление пищи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 Где и как готовят пищу» Устройство кухни</w:t>
            </w:r>
          </w:p>
          <w:p w:rsidR="00AA4C72" w:rsidRPr="004E24FB" w:rsidRDefault="00AA4C72" w:rsidP="0076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Экскурсия на кухню в школьной столовой . Ролевые игры. Конкурс «Сказка, сказка, сказка».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6. В ожидании гостей.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накрыть стол»</w:t>
            </w:r>
            <w:r w:rsidR="006E66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Столовые приборы</w:t>
            </w:r>
            <w:r w:rsidR="00E0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Ролевые игры. Конкурс «Салфеточка».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7. Молоко и молочные продукты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Игра -исследование «Это удивительное молоко». Игра «Молочное меню». Викторина.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8. Блюда из зерна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 продуктов , </w:t>
            </w: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получаемых из зерна. Традиционные народные блюда из продуктов, получаемых из зерна.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Ролевые игры. Конкурс </w:t>
            </w: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«Хлебопеки». Праздник «Хлеб всему голова».</w:t>
            </w: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Проект «Хлеб всему голова»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E24FB" w:rsidTr="007627A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10. Творческий отчет.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6B" w:rsidRDefault="0061186B" w:rsidP="0061186B">
      <w:pPr>
        <w:spacing w:after="0" w:line="360" w:lineRule="auto"/>
      </w:pPr>
    </w:p>
    <w:p w:rsidR="00AA4C72" w:rsidRDefault="00AA4C72" w:rsidP="006E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72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p w:rsidR="005F0311" w:rsidRPr="00AA4C72" w:rsidRDefault="005F0311" w:rsidP="006E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3237"/>
        <w:gridCol w:w="3118"/>
        <w:gridCol w:w="3236"/>
      </w:tblGrid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Теория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7627A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питания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2.Растительные продукты леса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тетрадях. Отгадывание кроссворда.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Игра « Походная математика»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Игра – спектакль « Там на неведомых дорожках»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3.Рыбные продукты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Эстафета поваров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« Рыбное меню»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Конкурс рисунков « В подводном царстве»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поговорок»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4.Дары моря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тетрадях. Викторина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« В гостях у Нептуна»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5.Кулинарное путешествие по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Конкурс – рисунков «Вкусный маршрут»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Игра – проект « кулинарный глобус»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6 Рацион 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Рассмотреть проблему « Что можно приготовить,если выбор продуктов ограничен»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E050D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  <w:r w:rsidR="00AA4C72" w:rsidRPr="004E2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« Моё недельное меню»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7.Правила поведения за столом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Беседа « Как правильно вести себя  за столом». Знакомство со стихотворением « Назидание о застольном невежестве»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8.Накрываем стол для родителей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9.Проектная деятельность.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Определение тем и целей проектов, форм их организации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работы, составление плана </w:t>
            </w: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с педагогом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проектов 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Подбор литературы.</w:t>
            </w:r>
          </w:p>
          <w:p w:rsidR="00AA4C72" w:rsidRPr="004E24FB" w:rsidRDefault="00AA4C72" w:rsidP="00AA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Оформление проектов.</w:t>
            </w:r>
          </w:p>
        </w:tc>
      </w:tr>
      <w:tr w:rsidR="00AA4C72" w:rsidRPr="004E24FB" w:rsidTr="006E66FD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10.Подведение итогов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C72" w:rsidRPr="004E24FB" w:rsidRDefault="00AA4C72" w:rsidP="00AA4C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6FD" w:rsidRDefault="006E66FD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311" w:rsidRDefault="005F031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675D1" w:rsidRDefault="00E675D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675D1" w:rsidRDefault="00E675D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675D1" w:rsidRDefault="00E675D1" w:rsidP="00BF5A0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66FD" w:rsidRDefault="006E66FD" w:rsidP="006E66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2B9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Тематическое планирование </w:t>
      </w:r>
    </w:p>
    <w:p w:rsidR="004E24FB" w:rsidRPr="006E66FD" w:rsidRDefault="004E24FB" w:rsidP="00E0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FD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tbl>
      <w:tblPr>
        <w:tblW w:w="9049" w:type="dxa"/>
        <w:tblInd w:w="-10" w:type="dxa"/>
        <w:tblLayout w:type="fixed"/>
        <w:tblLook w:val="0000"/>
      </w:tblPr>
      <w:tblGrid>
        <w:gridCol w:w="685"/>
        <w:gridCol w:w="6663"/>
        <w:gridCol w:w="1701"/>
      </w:tblGrid>
      <w:tr w:rsidR="006E66FD" w:rsidRPr="004E24FB" w:rsidTr="00170972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170972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170972" w:rsidP="00E050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0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Питание в семье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BF5A07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BF5A07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A0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«Самые полезные продукты».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питания.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«Законы питания».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Из чего варят кашу. Разнообразие каш для завтрака.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завтрака.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Конкурс «Самая вкусная, полезная каша»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«Плох обед, если хлеба 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Проведения «Праздника хлеба»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Выполнение проектов по теме «Плох обед, если хлеба нет».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BF5A07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4FB" w:rsidRDefault="004E24FB" w:rsidP="006E2508">
      <w:pPr>
        <w:spacing w:after="0" w:line="240" w:lineRule="auto"/>
        <w:rPr>
          <w:b/>
          <w:sz w:val="26"/>
          <w:szCs w:val="26"/>
        </w:rPr>
      </w:pPr>
    </w:p>
    <w:p w:rsidR="004E24FB" w:rsidRDefault="004E24FB" w:rsidP="00E050D2">
      <w:pPr>
        <w:spacing w:after="0" w:line="240" w:lineRule="auto"/>
        <w:jc w:val="center"/>
        <w:rPr>
          <w:b/>
          <w:sz w:val="26"/>
          <w:szCs w:val="26"/>
        </w:rPr>
      </w:pPr>
    </w:p>
    <w:p w:rsidR="004E24FB" w:rsidRPr="006E66FD" w:rsidRDefault="003F0780" w:rsidP="00E0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tbl>
      <w:tblPr>
        <w:tblW w:w="9049" w:type="dxa"/>
        <w:tblInd w:w="-10" w:type="dxa"/>
        <w:tblLayout w:type="fixed"/>
        <w:tblLook w:val="0000"/>
      </w:tblPr>
      <w:tblGrid>
        <w:gridCol w:w="685"/>
        <w:gridCol w:w="6663"/>
        <w:gridCol w:w="1701"/>
      </w:tblGrid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170972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E66FD" w:rsidRPr="006E66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170972" w:rsidP="006E25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0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Вводное занятие. Повторение правил питания.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 xml:space="preserve">Время есть булочки.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Оформление плаката молоко и молочные продукты.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Изготовление книж</w:t>
            </w:r>
            <w:r w:rsidR="004979E1">
              <w:rPr>
                <w:rFonts w:ascii="Times New Roman" w:hAnsi="Times New Roman" w:cs="Times New Roman"/>
                <w:sz w:val="24"/>
                <w:szCs w:val="24"/>
              </w:rPr>
              <w:t xml:space="preserve">ки-самоделки «Кладовая народной </w:t>
            </w: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мудрости»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«На вкус и цвет товарища 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4979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Праздник чая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Что надо есть, что бы стать сильнее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- витаминные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праздника «Витаминная страна».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979E1" w:rsidRPr="004979E1">
              <w:rPr>
                <w:rFonts w:ascii="Times New Roman" w:eastAsia="Calibri" w:hAnsi="Times New Roman" w:cs="Times New Roman"/>
                <w:sz w:val="24"/>
                <w:szCs w:val="24"/>
              </w:rPr>
              <w:t>«Самый полезный продукт».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6E66FD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4979E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Подведение итогов. Творческий отчет «Реклама овощей».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6E66FD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4FB" w:rsidRPr="006E66FD" w:rsidRDefault="004E24FB" w:rsidP="00E0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FB" w:rsidRPr="004E24FB" w:rsidRDefault="004E24FB" w:rsidP="004E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FB"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9049" w:type="dxa"/>
        <w:tblInd w:w="-10" w:type="dxa"/>
        <w:tblLayout w:type="fixed"/>
        <w:tblLook w:val="0000"/>
      </w:tblPr>
      <w:tblGrid>
        <w:gridCol w:w="685"/>
        <w:gridCol w:w="6663"/>
        <w:gridCol w:w="1701"/>
      </w:tblGrid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170972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E66FD" w:rsidRPr="004E24F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170972" w:rsidP="00170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3F0780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0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Где и как готовят пищу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Молочное меню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Блюда из зерна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6FD" w:rsidRPr="004E2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Праздник «Хлеб всему голова»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Оформление проекта « Хлеб- всему голова»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4E24FB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B7B61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4E24FB" w:rsidRDefault="006E66FD" w:rsidP="004E24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4FB" w:rsidRPr="004E24FB" w:rsidRDefault="004E24FB" w:rsidP="00E0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FB" w:rsidRPr="00E050D2" w:rsidRDefault="004E24FB" w:rsidP="00E0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FB">
        <w:rPr>
          <w:rFonts w:ascii="Times New Roman" w:hAnsi="Times New Roman" w:cs="Times New Roman"/>
          <w:b/>
          <w:sz w:val="24"/>
          <w:szCs w:val="24"/>
        </w:rPr>
        <w:t>4-й год обучения</w:t>
      </w:r>
    </w:p>
    <w:tbl>
      <w:tblPr>
        <w:tblW w:w="9049" w:type="dxa"/>
        <w:tblInd w:w="-10" w:type="dxa"/>
        <w:tblLayout w:type="fixed"/>
        <w:tblLook w:val="0000"/>
      </w:tblPr>
      <w:tblGrid>
        <w:gridCol w:w="685"/>
        <w:gridCol w:w="6663"/>
        <w:gridCol w:w="1701"/>
      </w:tblGrid>
      <w:tr w:rsidR="006E66FD" w:rsidRPr="00E050D2" w:rsidTr="0017097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17097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170972" w:rsidP="00170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6E66FD" w:rsidRPr="00E0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E66FD" w:rsidRPr="00E050D2" w:rsidTr="00170972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6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Игра –  приготовить из рыбы.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Викторина « В гостях у Нептуна»</w:t>
            </w:r>
            <w:r w:rsidR="006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Меню из морепродуктов</w:t>
            </w:r>
            <w:r w:rsidR="006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B7B61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Традиционные блюда нашего края</w:t>
            </w:r>
            <w:r w:rsidR="006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3F0780">
        <w:trPr>
          <w:trHeight w:val="2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3F07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</w:t>
            </w:r>
            <w:r w:rsidR="003F0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Составление недельного меню</w:t>
            </w:r>
            <w:r w:rsidR="003F0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Конкурс кулинарных рецептов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3F0780">
        <w:trPr>
          <w:trHeight w:val="23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3F07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« Правила поведения за столом»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Накрываем праздничный стол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6FD" w:rsidRPr="00E050D2" w:rsidTr="00170972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3F0780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6FD" w:rsidRPr="00E050D2" w:rsidRDefault="006E66FD" w:rsidP="00E050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24FB" w:rsidRPr="00E050D2" w:rsidRDefault="004E24FB" w:rsidP="00E0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337" w:rsidRPr="00E050D2" w:rsidRDefault="00886337" w:rsidP="00E050D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337" w:rsidRDefault="00886337" w:rsidP="007065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6337" w:rsidRDefault="00886337" w:rsidP="0070653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6337" w:rsidRDefault="00886337" w:rsidP="003F07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886337" w:rsidSect="0079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D9" w:rsidRDefault="00AF00D9" w:rsidP="00D61086">
      <w:pPr>
        <w:spacing w:after="0" w:line="240" w:lineRule="auto"/>
      </w:pPr>
      <w:r>
        <w:separator/>
      </w:r>
    </w:p>
  </w:endnote>
  <w:endnote w:type="continuationSeparator" w:id="1">
    <w:p w:rsidR="00AF00D9" w:rsidRDefault="00AF00D9" w:rsidP="00D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D9" w:rsidRDefault="00AF00D9" w:rsidP="00D61086">
      <w:pPr>
        <w:spacing w:after="0" w:line="240" w:lineRule="auto"/>
      </w:pPr>
      <w:r>
        <w:separator/>
      </w:r>
    </w:p>
  </w:footnote>
  <w:footnote w:type="continuationSeparator" w:id="1">
    <w:p w:rsidR="00AF00D9" w:rsidRDefault="00AF00D9" w:rsidP="00D6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3B54589"/>
    <w:multiLevelType w:val="multilevel"/>
    <w:tmpl w:val="9EFE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17BD9"/>
    <w:multiLevelType w:val="multilevel"/>
    <w:tmpl w:val="FB3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3177D"/>
    <w:multiLevelType w:val="hybridMultilevel"/>
    <w:tmpl w:val="BC601F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A34AF4"/>
    <w:multiLevelType w:val="multilevel"/>
    <w:tmpl w:val="6A2A3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97156"/>
    <w:multiLevelType w:val="multilevel"/>
    <w:tmpl w:val="A392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D2BEA"/>
    <w:multiLevelType w:val="multilevel"/>
    <w:tmpl w:val="BBD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79F"/>
    <w:multiLevelType w:val="hybridMultilevel"/>
    <w:tmpl w:val="47A279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D325E53"/>
    <w:multiLevelType w:val="multilevel"/>
    <w:tmpl w:val="D6D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F150F"/>
    <w:multiLevelType w:val="hybridMultilevel"/>
    <w:tmpl w:val="32729C76"/>
    <w:lvl w:ilvl="0" w:tplc="42E00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4592"/>
    <w:multiLevelType w:val="multilevel"/>
    <w:tmpl w:val="4C7CA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570BC"/>
    <w:multiLevelType w:val="multilevel"/>
    <w:tmpl w:val="5DA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3787C"/>
    <w:multiLevelType w:val="multilevel"/>
    <w:tmpl w:val="9EFE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437D0"/>
    <w:multiLevelType w:val="multilevel"/>
    <w:tmpl w:val="C93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92175"/>
    <w:multiLevelType w:val="multilevel"/>
    <w:tmpl w:val="71E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E1F0F"/>
    <w:multiLevelType w:val="multilevel"/>
    <w:tmpl w:val="752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D0917"/>
    <w:multiLevelType w:val="multilevel"/>
    <w:tmpl w:val="DE6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51459"/>
    <w:multiLevelType w:val="multilevel"/>
    <w:tmpl w:val="9B6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D4B1E"/>
    <w:multiLevelType w:val="multilevel"/>
    <w:tmpl w:val="E28CB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A56880"/>
    <w:multiLevelType w:val="multilevel"/>
    <w:tmpl w:val="812A9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2D365EB"/>
    <w:multiLevelType w:val="multilevel"/>
    <w:tmpl w:val="5B648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E7AAA"/>
    <w:multiLevelType w:val="multilevel"/>
    <w:tmpl w:val="3D2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A7B18"/>
    <w:multiLevelType w:val="multilevel"/>
    <w:tmpl w:val="315C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20"/>
  </w:num>
  <w:num w:numId="5">
    <w:abstractNumId w:val="22"/>
    <w:lvlOverride w:ilvl="0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17"/>
  </w:num>
  <w:num w:numId="10">
    <w:abstractNumId w:val="21"/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3"/>
  </w:num>
  <w:num w:numId="16">
    <w:abstractNumId w:val="7"/>
  </w:num>
  <w:num w:numId="17">
    <w:abstractNumId w:val="19"/>
  </w:num>
  <w:num w:numId="18">
    <w:abstractNumId w:val="12"/>
  </w:num>
  <w:num w:numId="19">
    <w:abstractNumId w:val="9"/>
  </w:num>
  <w:num w:numId="20">
    <w:abstractNumId w:val="13"/>
  </w:num>
  <w:num w:numId="21">
    <w:abstractNumId w:val="4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531"/>
    <w:rsid w:val="0000724D"/>
    <w:rsid w:val="00027ECB"/>
    <w:rsid w:val="00056D7A"/>
    <w:rsid w:val="000C095A"/>
    <w:rsid w:val="00117F72"/>
    <w:rsid w:val="00170972"/>
    <w:rsid w:val="001847F0"/>
    <w:rsid w:val="00191F9B"/>
    <w:rsid w:val="00215DE4"/>
    <w:rsid w:val="002C311D"/>
    <w:rsid w:val="00354A72"/>
    <w:rsid w:val="003A05A9"/>
    <w:rsid w:val="003A2B94"/>
    <w:rsid w:val="003A540F"/>
    <w:rsid w:val="003C1134"/>
    <w:rsid w:val="003F0780"/>
    <w:rsid w:val="00427C0B"/>
    <w:rsid w:val="0043042A"/>
    <w:rsid w:val="004979E1"/>
    <w:rsid w:val="004A24F7"/>
    <w:rsid w:val="004E24FB"/>
    <w:rsid w:val="0050358D"/>
    <w:rsid w:val="005944EA"/>
    <w:rsid w:val="005F0311"/>
    <w:rsid w:val="0060259C"/>
    <w:rsid w:val="0061186B"/>
    <w:rsid w:val="00637360"/>
    <w:rsid w:val="00651881"/>
    <w:rsid w:val="00663F74"/>
    <w:rsid w:val="006B7B61"/>
    <w:rsid w:val="006E2508"/>
    <w:rsid w:val="006E66FD"/>
    <w:rsid w:val="007010E9"/>
    <w:rsid w:val="00706531"/>
    <w:rsid w:val="00712EF5"/>
    <w:rsid w:val="007466D6"/>
    <w:rsid w:val="0079028E"/>
    <w:rsid w:val="007C3D4E"/>
    <w:rsid w:val="0080558A"/>
    <w:rsid w:val="00850B8A"/>
    <w:rsid w:val="00886337"/>
    <w:rsid w:val="008A7AA0"/>
    <w:rsid w:val="0090377A"/>
    <w:rsid w:val="009905B9"/>
    <w:rsid w:val="009C0447"/>
    <w:rsid w:val="00A832DF"/>
    <w:rsid w:val="00AA4C72"/>
    <w:rsid w:val="00AD66D0"/>
    <w:rsid w:val="00AF00D9"/>
    <w:rsid w:val="00B11466"/>
    <w:rsid w:val="00B143BE"/>
    <w:rsid w:val="00B330B5"/>
    <w:rsid w:val="00B75380"/>
    <w:rsid w:val="00B9710B"/>
    <w:rsid w:val="00B975DA"/>
    <w:rsid w:val="00BF19EF"/>
    <w:rsid w:val="00BF205B"/>
    <w:rsid w:val="00BF4966"/>
    <w:rsid w:val="00BF5A07"/>
    <w:rsid w:val="00C27D53"/>
    <w:rsid w:val="00D61086"/>
    <w:rsid w:val="00D76C55"/>
    <w:rsid w:val="00E050D2"/>
    <w:rsid w:val="00E34C8B"/>
    <w:rsid w:val="00E675D1"/>
    <w:rsid w:val="00E80149"/>
    <w:rsid w:val="00F31885"/>
    <w:rsid w:val="00F3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44EA"/>
    <w:pPr>
      <w:ind w:left="720"/>
      <w:contextualSpacing/>
    </w:pPr>
  </w:style>
  <w:style w:type="paragraph" w:customStyle="1" w:styleId="ConsPlusNormal">
    <w:name w:val="ConsPlusNormal"/>
    <w:rsid w:val="0063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086"/>
  </w:style>
  <w:style w:type="paragraph" w:styleId="a9">
    <w:name w:val="footer"/>
    <w:basedOn w:val="a"/>
    <w:link w:val="aa"/>
    <w:uiPriority w:val="99"/>
    <w:unhideWhenUsed/>
    <w:rsid w:val="00D6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086"/>
  </w:style>
  <w:style w:type="character" w:styleId="ab">
    <w:name w:val="Emphasis"/>
    <w:basedOn w:val="a0"/>
    <w:uiPriority w:val="20"/>
    <w:qFormat/>
    <w:rsid w:val="003A0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76D9-02D7-4101-9B8A-2D459251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dcterms:created xsi:type="dcterms:W3CDTF">2018-06-02T18:12:00Z</dcterms:created>
  <dcterms:modified xsi:type="dcterms:W3CDTF">2018-11-14T09:11:00Z</dcterms:modified>
</cp:coreProperties>
</file>